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WEBF-004   MAKNOW WEB FOUNDATIONS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Rendering Placement Timeline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When Is a Page Built? Build Time, Request Time, and Browser Time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Given a bounded feature, place each generation or rendering responsibility at build time, request time, browser time, or a justified hybrid boundary without framework-specific mythology.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Every row names a responsibility, observed requirement, placement, trigger, rationale, uncertainty, and next evidence.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Place each responsibility on a time-and-location model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BUILD TIME</w:t>
              <w:br/>
              <w:t>Authority: Source/data/templates become an artifact before the specific request</w:t>
              <w:br/>
              <w:t>Boundary: The browser still processes and displays the result later.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REQUEST TIME</w:t>
              <w:br/>
              <w:t>Authority: Server work uses request-time identity, inputs, or current state</w:t>
              <w:br/>
              <w:t>Boundary: This does not imply every page concern is request-generated.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BROWSER TIME</w:t>
              <w:br/>
              <w:t>Authority: Browser parses, renders, handles interaction, and may update local state</w:t>
              <w:br/>
              <w:t>Boundary: Browser work does not reveal initial generation timing.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HYBRID</w:t>
              <w:br/>
              <w:t>Authority: One bounded responsibility genuinely spans multiple timing boundaries</w:t>
              <w:br/>
              <w:t>Boundary: Prefer separate rows when responsibilities can be decomposed.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UNKNOWN</w:t>
              <w:br/>
              <w:t>Authority: Available evidence does not establish placement</w:t>
              <w:br/>
              <w:t>Boundary: Name the next evidence instead of guessing from a stack acronym.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BUILD_TIME / REQUEST_TIME / BROWSER_TIME / HYBRID / UNKNOWN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conceptual decision lesson, not a coding lab. Use only scenario facts and declared sources; preserve uncertainty and learner-authored reasoning. A placement claim is about a bounded responsibility, not a permanent label for the whole page.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WEBF-004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responsibility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responsibility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classification, reason, boundary, and 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page-wide label replaces row-level analysis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observed_fact_or_requirement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was actually observed for observed fact or requirement?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fact or direct observation with a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An inference is promoted to a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placement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classification, reason, boundary, and 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page-wide label replaces row-level analysis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trigger_or_input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trigger or input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rationale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Which facts support rationale?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Reasoning tied to an observation and explicit limit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Plausibility is treated as proof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uncertainty_or_constraint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remains outside uncertainty or constraint?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unknown, constraint, or non-claim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 evidence is hidden or converted to confidence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next_evidence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evidence closes or revises next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Smallest relevant observation or counterexample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named tool or source is assumed to have been checked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BUILD_TIME / REQUEST_TIME / BROWSER_TIME / HYBRID / UNKNOWN. Failure layers: GENERATION_TIMING / REQUEST_INPUT / BROWSER_BEHAVIOR / UPDATE_POLICY / FRAMEWORK_ASSUMPTION / UNKNOWN.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WEBF-004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Rendering Placement Ledger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derived_text/tables/WEBF004-TAB1.example.en-US.json.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4248"/>
        <w:gridCol w:w="4248"/>
        <w:gridCol w:w="352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1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2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Comparison question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responsibility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Release-notes document generation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Disclosure interaction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observed_fact_or_requirement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The document is produced during deployment and served unchanged until the next release.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Clicking expands content already delivered to the browser.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placement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BUILD_TIME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BROWSER_TIME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trigger_or_input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Deployment and release content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User interaction and browser state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rationale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The artifact exists before the specific user request.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The state change occurs after delivery without a new page response in this scenario.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uncertainty_or_constraint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This does not prove the page has no browser-time behavior.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Original HTML generation timing is not established by this row.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next_evidence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Confirm rebuild and invalidation policy.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Inspect whether any click path also requests server data.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WEBF-004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Rendering Placement Timeline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responsibility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observed_fact_or_requirement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trigger_or_input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rationale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uncertainty_or_constraint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next_evidence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BUILD_TIME / REQUEST_TIME / BROWSER_TIME / HYBRID /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WEBF-004   DECISION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Bound concern → observe → classify → stress → decide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Analyze one responsibility at a time. A changed condition is a counterexample probe, not permission to invent implementation facts.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RELEASE NOTES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Document is generated during deployment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 document generation at BUILD_TIME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Deployment trigger and pre-existing artifact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SHIPPING ESTIMATE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Value depends on destination and current inventory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REQUEST_TIME is plausible for returned estimate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Request inputs, current state, and response path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DISCLOSURE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Click expands content already in the browser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 the state change at BROWSER_TIME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Interaction and absence of a required new response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PRODUCT PAGE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Shell, price, and wishlist use different timing boundaries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Use separate rows; do not expose a completed transfer answer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Learner-authored placement and uncertainty for each responsibility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Write one bounded responsibility per row.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placement claim is about a bounded responsibility, not a permanent label for the whole page.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Name the trigger or input before choosing a placement.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placement claim is about a bounded responsibility, not a permanent label for the whole page.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Keep unknown generation mechanisms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placement claim is about a bounded responsibility, not a permanent label for the whole page.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Separate document generation from browser display.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Add request-specific data to one concern only.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Split a page-wide acronym into row-level placements.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Do not force a whole page into 'server-rendered' or 'client-rendered' when its responsibilities occur at different times.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WEBF-004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Build an independent timeline for a product shell produced before traffic, price computed per request, and wishlist state activated in the browser.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BUILD_TIME / REQUEST_TIME / BROWSER_TIME / HYBRID / UNKNOWN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WEBF-004   Rendering Placement Timeline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